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B89" w:rsidRDefault="00A86261" w:rsidP="001C1B89">
      <w:pPr>
        <w:jc w:val="center"/>
        <w:rPr>
          <w:b/>
          <w:color w:val="0033CC"/>
        </w:rPr>
      </w:pPr>
      <w:r w:rsidRPr="00A86261">
        <w:rPr>
          <w:rFonts w:asciiTheme="minorHAnsi" w:hAnsiTheme="minorHAnsi"/>
          <w:b/>
          <w:noProof/>
          <w:lang w:eastAsia="en-GB"/>
        </w:rPr>
        <w:drawing>
          <wp:anchor distT="0" distB="0" distL="114300" distR="114300" simplePos="0" relativeHeight="251659264" behindDoc="0" locked="0" layoutInCell="1" allowOverlap="1" wp14:anchorId="5C7797C6" wp14:editId="7306645D">
            <wp:simplePos x="0" y="0"/>
            <wp:positionH relativeFrom="margin">
              <wp:posOffset>4981575</wp:posOffset>
            </wp:positionH>
            <wp:positionV relativeFrom="margin">
              <wp:align>top</wp:align>
            </wp:positionV>
            <wp:extent cx="1171575" cy="1602740"/>
            <wp:effectExtent l="0" t="0" r="9525" b="0"/>
            <wp:wrapSquare wrapText="bothSides"/>
            <wp:docPr id="8" name="Picture 2" descr="c:\Users\Rachel\Documents\Stowupland Parish Council\website\30.07 Village Sign 2010-4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Documents\Stowupland Parish Council\website\30.07 Village Sign 2010-4 FRONT.jpg"/>
                    <pic:cNvPicPr>
                      <a:picLocks noChangeAspect="1" noChangeArrowheads="1"/>
                    </pic:cNvPicPr>
                  </pic:nvPicPr>
                  <pic:blipFill>
                    <a:blip r:embed="rId7" cstate="print"/>
                    <a:srcRect/>
                    <a:stretch>
                      <a:fillRect/>
                    </a:stretch>
                  </pic:blipFill>
                  <pic:spPr bwMode="auto">
                    <a:xfrm>
                      <a:off x="0" y="0"/>
                      <a:ext cx="1171575" cy="1602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C1B89" w:rsidRDefault="001C1B89" w:rsidP="001C1B89">
      <w:pPr>
        <w:jc w:val="center"/>
        <w:rPr>
          <w:b/>
          <w:color w:val="0033CC"/>
        </w:rPr>
      </w:pPr>
    </w:p>
    <w:p w:rsidR="001C1B89" w:rsidRDefault="001C1B89" w:rsidP="00A86261">
      <w:pPr>
        <w:jc w:val="right"/>
        <w:rPr>
          <w:b/>
          <w:color w:val="0033CC"/>
        </w:rPr>
      </w:pPr>
    </w:p>
    <w:p w:rsidR="001C1B89" w:rsidRPr="00A86261" w:rsidRDefault="001C1B89" w:rsidP="00A86261">
      <w:pPr>
        <w:ind w:firstLine="720"/>
        <w:rPr>
          <w:rFonts w:asciiTheme="minorHAnsi" w:hAnsiTheme="minorHAnsi"/>
          <w:b/>
        </w:rPr>
      </w:pPr>
      <w:r w:rsidRPr="00A86261">
        <w:rPr>
          <w:rFonts w:asciiTheme="minorHAnsi" w:hAnsiTheme="minorHAnsi"/>
          <w:b/>
        </w:rPr>
        <w:t>STOWUPLAND PARISH COUNCIL</w:t>
      </w:r>
    </w:p>
    <w:p w:rsidR="001C1B89" w:rsidRPr="00A86261" w:rsidRDefault="00025822" w:rsidP="00A86261">
      <w:pPr>
        <w:ind w:firstLine="720"/>
        <w:rPr>
          <w:rFonts w:asciiTheme="minorHAnsi" w:hAnsiTheme="minorHAnsi"/>
          <w:b/>
        </w:rPr>
      </w:pPr>
      <w:r w:rsidRPr="00A86261">
        <w:rPr>
          <w:rFonts w:asciiTheme="minorHAnsi" w:hAnsiTheme="minorHAnsi"/>
          <w:b/>
        </w:rPr>
        <w:t>2 Broomspath Road, Stowupland, Suffolk, IP14 4DB</w:t>
      </w:r>
    </w:p>
    <w:p w:rsidR="001C1B89" w:rsidRPr="00A86261" w:rsidRDefault="00A86261" w:rsidP="00A86261">
      <w:pPr>
        <w:tabs>
          <w:tab w:val="center" w:pos="3358"/>
        </w:tabs>
        <w:rPr>
          <w:rFonts w:asciiTheme="minorHAnsi" w:hAnsiTheme="minorHAnsi"/>
          <w:b/>
        </w:rPr>
      </w:pPr>
      <w:r w:rsidRPr="00A86261">
        <w:rPr>
          <w:rFonts w:asciiTheme="minorHAnsi" w:hAnsiTheme="minorHAnsi"/>
          <w:b/>
        </w:rPr>
        <w:t xml:space="preserve">              </w:t>
      </w:r>
      <w:r w:rsidR="00025822" w:rsidRPr="00A86261">
        <w:rPr>
          <w:rFonts w:asciiTheme="minorHAnsi" w:hAnsiTheme="minorHAnsi"/>
          <w:b/>
        </w:rPr>
        <w:t>Clerk: Claire Pizzey</w:t>
      </w:r>
    </w:p>
    <w:p w:rsidR="001C1B89" w:rsidRPr="00A86261" w:rsidRDefault="001C1B89" w:rsidP="00A86261">
      <w:pPr>
        <w:ind w:firstLine="720"/>
        <w:rPr>
          <w:rFonts w:asciiTheme="minorHAnsi" w:hAnsiTheme="minorHAnsi"/>
        </w:rPr>
      </w:pPr>
      <w:r w:rsidRPr="00A86261">
        <w:rPr>
          <w:rFonts w:asciiTheme="minorHAnsi" w:hAnsiTheme="minorHAnsi"/>
          <w:b/>
        </w:rPr>
        <w:sym w:font="Wingdings" w:char="F028"/>
      </w:r>
      <w:r w:rsidR="00025822" w:rsidRPr="00A86261">
        <w:rPr>
          <w:rFonts w:asciiTheme="minorHAnsi" w:hAnsiTheme="minorHAnsi"/>
          <w:b/>
        </w:rPr>
        <w:t xml:space="preserve"> 01449 </w:t>
      </w:r>
      <w:r w:rsidR="009A274D" w:rsidRPr="00A86261">
        <w:rPr>
          <w:rFonts w:asciiTheme="minorHAnsi" w:hAnsiTheme="minorHAnsi"/>
          <w:b/>
        </w:rPr>
        <w:t>677005 (</w:t>
      </w:r>
      <w:r w:rsidRPr="00A86261">
        <w:rPr>
          <w:rFonts w:asciiTheme="minorHAnsi" w:hAnsiTheme="minorHAnsi"/>
        </w:rPr>
        <w:t>10am-noon Tuesdays-Thursdays)</w:t>
      </w:r>
    </w:p>
    <w:p w:rsidR="001C1B89" w:rsidRPr="00A86261" w:rsidRDefault="001C1B89" w:rsidP="00A86261">
      <w:pPr>
        <w:ind w:firstLine="720"/>
        <w:rPr>
          <w:rFonts w:asciiTheme="minorHAnsi" w:hAnsiTheme="minorHAnsi"/>
        </w:rPr>
      </w:pPr>
      <w:r w:rsidRPr="00A86261">
        <w:rPr>
          <w:rFonts w:asciiTheme="minorHAnsi" w:hAnsiTheme="minorHAnsi"/>
          <w:b/>
        </w:rPr>
        <w:sym w:font="Wingdings" w:char="F038"/>
      </w:r>
      <w:r w:rsidRPr="00A86261">
        <w:rPr>
          <w:rFonts w:asciiTheme="minorHAnsi" w:hAnsiTheme="minorHAnsi"/>
          <w:b/>
        </w:rPr>
        <w:t xml:space="preserve"> </w:t>
      </w:r>
      <w:hyperlink r:id="rId8" w:history="1">
        <w:r w:rsidR="0081333C" w:rsidRPr="00A86261">
          <w:rPr>
            <w:rStyle w:val="Hyperlink"/>
            <w:rFonts w:asciiTheme="minorHAnsi" w:eastAsiaTheme="majorEastAsia" w:hAnsiTheme="minorHAnsi"/>
            <w:color w:val="auto"/>
          </w:rPr>
          <w:t xml:space="preserve">clairepizzey@outlook.com </w:t>
        </w:r>
      </w:hyperlink>
    </w:p>
    <w:p w:rsidR="00064658" w:rsidRDefault="00064658" w:rsidP="00064658"/>
    <w:p w:rsidR="00D767B4" w:rsidRDefault="00D767B4" w:rsidP="00064658"/>
    <w:p w:rsidR="00396433" w:rsidRDefault="00396433" w:rsidP="008F2DC7">
      <w:pPr>
        <w:pBdr>
          <w:bottom w:val="thinThickSmallGap" w:sz="24" w:space="1" w:color="auto"/>
        </w:pBdr>
      </w:pPr>
    </w:p>
    <w:p w:rsidR="008F2DC7" w:rsidRPr="00251238" w:rsidRDefault="008F2DC7" w:rsidP="00A86261">
      <w:pPr>
        <w:rPr>
          <w:rFonts w:asciiTheme="minorHAnsi" w:hAnsiTheme="minorHAnsi" w:cstheme="minorHAnsi"/>
        </w:rPr>
      </w:pPr>
    </w:p>
    <w:p w:rsidR="00251238" w:rsidRPr="00251238" w:rsidRDefault="00E14AB4" w:rsidP="00251238">
      <w:pPr>
        <w:jc w:val="center"/>
        <w:rPr>
          <w:rFonts w:asciiTheme="minorHAnsi" w:hAnsiTheme="minorHAnsi" w:cstheme="minorHAnsi"/>
          <w:b/>
          <w:sz w:val="28"/>
          <w:szCs w:val="28"/>
        </w:rPr>
      </w:pPr>
      <w:r>
        <w:rPr>
          <w:rFonts w:asciiTheme="minorHAnsi" w:hAnsiTheme="minorHAnsi" w:cstheme="minorHAnsi"/>
          <w:b/>
          <w:sz w:val="28"/>
          <w:szCs w:val="28"/>
        </w:rPr>
        <w:t>Policy relating to Thorney Green, Stowupland</w:t>
      </w:r>
    </w:p>
    <w:p w:rsidR="00A86261" w:rsidRDefault="00E14AB4" w:rsidP="005755CC">
      <w:pPr>
        <w:jc w:val="center"/>
        <w:rPr>
          <w:rFonts w:asciiTheme="minorHAnsi" w:hAnsiTheme="minorHAnsi"/>
        </w:rPr>
      </w:pPr>
      <w:r>
        <w:rPr>
          <w:rFonts w:asciiTheme="minorHAnsi" w:hAnsiTheme="minorHAnsi"/>
        </w:rPr>
        <w:t>Adopted 11 February 2016</w:t>
      </w:r>
    </w:p>
    <w:p w:rsidR="00251238" w:rsidRDefault="00251238" w:rsidP="00E14AB4">
      <w:pPr>
        <w:rPr>
          <w:rFonts w:asciiTheme="minorHAnsi" w:hAnsiTheme="minorHAnsi" w:cstheme="minorHAnsi"/>
          <w:sz w:val="22"/>
          <w:szCs w:val="22"/>
        </w:rPr>
      </w:pPr>
    </w:p>
    <w:p w:rsidR="00E14AB4" w:rsidRDefault="00E14AB4" w:rsidP="00E14AB4">
      <w:pPr>
        <w:rPr>
          <w:rFonts w:asciiTheme="minorHAnsi" w:hAnsiTheme="minorHAnsi" w:cstheme="minorHAnsi"/>
          <w:sz w:val="22"/>
          <w:szCs w:val="22"/>
        </w:rPr>
      </w:pPr>
    </w:p>
    <w:p w:rsidR="00E14AB4" w:rsidRPr="00E14AB4" w:rsidRDefault="00E14AB4" w:rsidP="00E14AB4">
      <w:pPr>
        <w:numPr>
          <w:ilvl w:val="0"/>
          <w:numId w:val="20"/>
        </w:numPr>
        <w:ind w:right="32"/>
        <w:rPr>
          <w:rFonts w:asciiTheme="minorHAnsi" w:hAnsiTheme="minorHAnsi" w:cstheme="minorHAnsi"/>
          <w:sz w:val="20"/>
          <w:szCs w:val="20"/>
        </w:rPr>
      </w:pPr>
      <w:r w:rsidRPr="00E14AB4">
        <w:rPr>
          <w:rFonts w:asciiTheme="minorHAnsi" w:hAnsiTheme="minorHAnsi" w:cstheme="minorHAnsi"/>
          <w:sz w:val="20"/>
          <w:szCs w:val="20"/>
        </w:rPr>
        <w:t>An individual that requests a deed of easement to an existing property (house/bungalow/business premises) or land will be advised that the applicant or their solicitor should write to the Parish Council proving that a right of way has been acquired.  The Parish Council will then confirm that, providing there is no change of circumstance, the Parish Council will not deny access across the Green and a formal deed of easement is not required.</w:t>
      </w:r>
    </w:p>
    <w:p w:rsidR="00E14AB4" w:rsidRPr="00E14AB4" w:rsidRDefault="00E14AB4" w:rsidP="00E14AB4">
      <w:pPr>
        <w:ind w:left="420" w:right="32"/>
        <w:rPr>
          <w:rFonts w:asciiTheme="minorHAnsi" w:hAnsiTheme="minorHAnsi" w:cstheme="minorHAnsi"/>
          <w:sz w:val="20"/>
          <w:szCs w:val="20"/>
        </w:rPr>
      </w:pPr>
    </w:p>
    <w:p w:rsidR="00E14AB4" w:rsidRPr="00E14AB4" w:rsidRDefault="00E14AB4" w:rsidP="00E14AB4">
      <w:pPr>
        <w:numPr>
          <w:ilvl w:val="0"/>
          <w:numId w:val="20"/>
        </w:numPr>
        <w:ind w:right="32"/>
        <w:rPr>
          <w:rFonts w:asciiTheme="minorHAnsi" w:hAnsiTheme="minorHAnsi" w:cstheme="minorHAnsi"/>
          <w:sz w:val="20"/>
          <w:szCs w:val="20"/>
        </w:rPr>
      </w:pPr>
      <w:r w:rsidRPr="00E14AB4">
        <w:rPr>
          <w:rFonts w:asciiTheme="minorHAnsi" w:hAnsiTheme="minorHAnsi" w:cstheme="minorHAnsi"/>
          <w:sz w:val="20"/>
          <w:szCs w:val="20"/>
        </w:rPr>
        <w:t>If the applicant requests that the Parish Council give further consideration to the granting of a deed of easement, the applicant or their solicitor should write to the Parish Council proving that a right of way has been acquired.   The letter should contain a map detailing the access for which the deed of easement is required and confirm that the applicant is prepared to meet all reasonable costs incurred by the Parish Council relating to the granting of the deed of easement.   The Parish Council will consider each request on its merits and will make a charge to be based upon an expert valuation</w:t>
      </w:r>
    </w:p>
    <w:p w:rsidR="00E14AB4" w:rsidRPr="00E14AB4" w:rsidRDefault="00E14AB4" w:rsidP="00E14AB4">
      <w:pPr>
        <w:ind w:right="32"/>
        <w:rPr>
          <w:rFonts w:asciiTheme="minorHAnsi" w:hAnsiTheme="minorHAnsi" w:cstheme="minorHAnsi"/>
          <w:sz w:val="20"/>
          <w:szCs w:val="20"/>
        </w:rPr>
      </w:pPr>
    </w:p>
    <w:p w:rsidR="00E14AB4" w:rsidRPr="00E14AB4" w:rsidRDefault="00E14AB4" w:rsidP="00E14AB4">
      <w:pPr>
        <w:numPr>
          <w:ilvl w:val="0"/>
          <w:numId w:val="20"/>
        </w:numPr>
        <w:ind w:right="32"/>
        <w:rPr>
          <w:rFonts w:asciiTheme="minorHAnsi" w:hAnsiTheme="minorHAnsi" w:cstheme="minorHAnsi"/>
          <w:sz w:val="20"/>
          <w:szCs w:val="20"/>
        </w:rPr>
      </w:pPr>
      <w:r w:rsidRPr="00E14AB4">
        <w:rPr>
          <w:rFonts w:asciiTheme="minorHAnsi" w:hAnsiTheme="minorHAnsi" w:cstheme="minorHAnsi"/>
          <w:sz w:val="20"/>
          <w:szCs w:val="20"/>
        </w:rPr>
        <w:t>Any requests for new accesses to properties and land will be denied.</w:t>
      </w:r>
    </w:p>
    <w:p w:rsidR="00E14AB4" w:rsidRPr="00E14AB4" w:rsidRDefault="00E14AB4" w:rsidP="00E14AB4">
      <w:pPr>
        <w:ind w:right="32"/>
        <w:rPr>
          <w:rFonts w:asciiTheme="minorHAnsi" w:hAnsiTheme="minorHAnsi" w:cstheme="minorHAnsi"/>
          <w:sz w:val="20"/>
          <w:szCs w:val="20"/>
        </w:rPr>
      </w:pPr>
    </w:p>
    <w:p w:rsidR="00E14AB4" w:rsidRPr="00E14AB4" w:rsidRDefault="00E14AB4" w:rsidP="00E14AB4">
      <w:pPr>
        <w:numPr>
          <w:ilvl w:val="0"/>
          <w:numId w:val="20"/>
        </w:numPr>
        <w:ind w:right="32"/>
        <w:rPr>
          <w:rFonts w:asciiTheme="minorHAnsi" w:hAnsiTheme="minorHAnsi" w:cstheme="minorHAnsi"/>
          <w:sz w:val="20"/>
          <w:szCs w:val="20"/>
        </w:rPr>
      </w:pPr>
      <w:r w:rsidRPr="00E14AB4">
        <w:rPr>
          <w:rFonts w:asciiTheme="minorHAnsi" w:hAnsiTheme="minorHAnsi" w:cstheme="minorHAnsi"/>
          <w:sz w:val="20"/>
          <w:szCs w:val="20"/>
        </w:rPr>
        <w:t xml:space="preserve">Like for like repairs to existing accesses will be permitted. </w:t>
      </w:r>
    </w:p>
    <w:p w:rsidR="00E14AB4" w:rsidRPr="00E14AB4" w:rsidRDefault="00E14AB4" w:rsidP="00E14AB4">
      <w:pPr>
        <w:ind w:right="32"/>
        <w:rPr>
          <w:rFonts w:asciiTheme="minorHAnsi" w:hAnsiTheme="minorHAnsi" w:cstheme="minorHAnsi"/>
          <w:sz w:val="20"/>
          <w:szCs w:val="20"/>
        </w:rPr>
      </w:pPr>
    </w:p>
    <w:p w:rsidR="00E14AB4" w:rsidRPr="00E14AB4" w:rsidRDefault="00E14AB4" w:rsidP="00E14AB4">
      <w:pPr>
        <w:numPr>
          <w:ilvl w:val="0"/>
          <w:numId w:val="20"/>
        </w:numPr>
        <w:ind w:right="32"/>
        <w:rPr>
          <w:rFonts w:asciiTheme="minorHAnsi" w:hAnsiTheme="minorHAnsi" w:cstheme="minorHAnsi"/>
          <w:sz w:val="20"/>
          <w:szCs w:val="20"/>
        </w:rPr>
      </w:pPr>
      <w:r w:rsidRPr="00E14AB4">
        <w:rPr>
          <w:rFonts w:asciiTheme="minorHAnsi" w:hAnsiTheme="minorHAnsi" w:cstheme="minorHAnsi"/>
          <w:sz w:val="20"/>
          <w:szCs w:val="20"/>
        </w:rPr>
        <w:t>Any proposed changes to the surface of an existing access will require the prior approval of the Parish Council.</w:t>
      </w:r>
    </w:p>
    <w:p w:rsidR="00E14AB4" w:rsidRPr="00E14AB4" w:rsidRDefault="00E14AB4" w:rsidP="00E14AB4">
      <w:pPr>
        <w:ind w:right="32"/>
        <w:rPr>
          <w:rFonts w:asciiTheme="minorHAnsi" w:hAnsiTheme="minorHAnsi" w:cstheme="minorHAnsi"/>
          <w:sz w:val="20"/>
          <w:szCs w:val="20"/>
        </w:rPr>
      </w:pPr>
    </w:p>
    <w:p w:rsidR="00E14AB4" w:rsidRPr="00E14AB4" w:rsidRDefault="00E14AB4" w:rsidP="00E14AB4">
      <w:pPr>
        <w:numPr>
          <w:ilvl w:val="0"/>
          <w:numId w:val="20"/>
        </w:numPr>
        <w:ind w:right="32"/>
        <w:rPr>
          <w:rFonts w:asciiTheme="minorHAnsi" w:hAnsiTheme="minorHAnsi" w:cstheme="minorHAnsi"/>
          <w:sz w:val="20"/>
          <w:szCs w:val="20"/>
        </w:rPr>
      </w:pPr>
      <w:r w:rsidRPr="00E14AB4">
        <w:rPr>
          <w:rFonts w:asciiTheme="minorHAnsi" w:hAnsiTheme="minorHAnsi" w:cstheme="minorHAnsi"/>
          <w:sz w:val="20"/>
          <w:szCs w:val="20"/>
        </w:rPr>
        <w:t>Construction of new accesses or widening of existing accesses is not permitted.</w:t>
      </w:r>
    </w:p>
    <w:p w:rsidR="00E14AB4" w:rsidRPr="00E14AB4" w:rsidRDefault="00E14AB4" w:rsidP="00E14AB4">
      <w:pPr>
        <w:ind w:right="32"/>
        <w:rPr>
          <w:rFonts w:asciiTheme="minorHAnsi" w:hAnsiTheme="minorHAnsi" w:cstheme="minorHAnsi"/>
          <w:sz w:val="20"/>
          <w:szCs w:val="20"/>
        </w:rPr>
      </w:pPr>
    </w:p>
    <w:p w:rsidR="00E14AB4" w:rsidRPr="00E14AB4" w:rsidRDefault="00E14AB4" w:rsidP="00E14AB4">
      <w:pPr>
        <w:numPr>
          <w:ilvl w:val="0"/>
          <w:numId w:val="20"/>
        </w:numPr>
        <w:ind w:right="32"/>
        <w:rPr>
          <w:rFonts w:asciiTheme="minorHAnsi" w:hAnsiTheme="minorHAnsi" w:cstheme="minorHAnsi"/>
          <w:sz w:val="20"/>
          <w:szCs w:val="20"/>
        </w:rPr>
      </w:pPr>
      <w:r w:rsidRPr="00E14AB4">
        <w:rPr>
          <w:rFonts w:asciiTheme="minorHAnsi" w:hAnsiTheme="minorHAnsi" w:cstheme="minorHAnsi"/>
          <w:sz w:val="20"/>
          <w:szCs w:val="20"/>
        </w:rPr>
        <w:t xml:space="preserve">Permission will be granted for laying </w:t>
      </w:r>
      <w:proofErr w:type="spellStart"/>
      <w:r w:rsidRPr="00E14AB4">
        <w:rPr>
          <w:rFonts w:asciiTheme="minorHAnsi" w:hAnsiTheme="minorHAnsi" w:cstheme="minorHAnsi"/>
          <w:sz w:val="20"/>
          <w:szCs w:val="20"/>
        </w:rPr>
        <w:t>of</w:t>
      </w:r>
      <w:proofErr w:type="spellEnd"/>
      <w:r w:rsidRPr="00E14AB4">
        <w:rPr>
          <w:rFonts w:asciiTheme="minorHAnsi" w:hAnsiTheme="minorHAnsi" w:cstheme="minorHAnsi"/>
          <w:sz w:val="20"/>
          <w:szCs w:val="20"/>
        </w:rPr>
        <w:t xml:space="preserve"> or investigation of services across the Green.  This may be subject to a charge.  Any damage caused must be reinstated.</w:t>
      </w:r>
    </w:p>
    <w:p w:rsidR="00E14AB4" w:rsidRPr="00E14AB4" w:rsidRDefault="00E14AB4" w:rsidP="00E14AB4">
      <w:pPr>
        <w:ind w:right="32"/>
        <w:rPr>
          <w:rFonts w:asciiTheme="minorHAnsi" w:hAnsiTheme="minorHAnsi" w:cstheme="minorHAnsi"/>
          <w:sz w:val="20"/>
          <w:szCs w:val="20"/>
        </w:rPr>
      </w:pPr>
    </w:p>
    <w:p w:rsidR="00E14AB4" w:rsidRPr="00E14AB4" w:rsidRDefault="00E14AB4" w:rsidP="00E14AB4">
      <w:pPr>
        <w:numPr>
          <w:ilvl w:val="0"/>
          <w:numId w:val="20"/>
        </w:numPr>
        <w:ind w:right="32"/>
        <w:rPr>
          <w:rFonts w:asciiTheme="minorHAnsi" w:hAnsiTheme="minorHAnsi" w:cstheme="minorHAnsi"/>
          <w:sz w:val="20"/>
          <w:szCs w:val="20"/>
        </w:rPr>
      </w:pPr>
      <w:r w:rsidRPr="00E14AB4">
        <w:rPr>
          <w:rFonts w:asciiTheme="minorHAnsi" w:hAnsiTheme="minorHAnsi" w:cstheme="minorHAnsi"/>
          <w:sz w:val="20"/>
          <w:szCs w:val="20"/>
        </w:rPr>
        <w:t>Permission to be requested for temporary storage of materials/skips on the Green. Permission may be granted by the Parish Council (with conditions).</w:t>
      </w:r>
    </w:p>
    <w:p w:rsidR="00E14AB4" w:rsidRPr="00E14AB4" w:rsidRDefault="00E14AB4" w:rsidP="00E14AB4">
      <w:pPr>
        <w:ind w:right="32"/>
        <w:rPr>
          <w:rFonts w:asciiTheme="minorHAnsi" w:hAnsiTheme="minorHAnsi" w:cstheme="minorHAnsi"/>
          <w:sz w:val="20"/>
          <w:szCs w:val="20"/>
        </w:rPr>
      </w:pPr>
    </w:p>
    <w:p w:rsidR="00E14AB4" w:rsidRPr="00E14AB4" w:rsidRDefault="00E14AB4" w:rsidP="00E14AB4">
      <w:pPr>
        <w:numPr>
          <w:ilvl w:val="0"/>
          <w:numId w:val="20"/>
        </w:numPr>
        <w:ind w:right="32"/>
        <w:rPr>
          <w:rFonts w:asciiTheme="minorHAnsi" w:hAnsiTheme="minorHAnsi" w:cstheme="minorHAnsi"/>
          <w:sz w:val="20"/>
          <w:szCs w:val="20"/>
        </w:rPr>
      </w:pPr>
      <w:r w:rsidRPr="00E14AB4">
        <w:rPr>
          <w:rFonts w:asciiTheme="minorHAnsi" w:hAnsiTheme="minorHAnsi" w:cstheme="minorHAnsi"/>
          <w:sz w:val="20"/>
          <w:szCs w:val="20"/>
        </w:rPr>
        <w:t>Members of the Parish Council and public to be vigilant regarding any encroachment of the Green.</w:t>
      </w:r>
    </w:p>
    <w:p w:rsidR="00E14AB4" w:rsidRPr="00E14AB4" w:rsidRDefault="00E14AB4" w:rsidP="00E14AB4">
      <w:pPr>
        <w:ind w:right="32"/>
        <w:rPr>
          <w:rFonts w:asciiTheme="minorHAnsi" w:hAnsiTheme="minorHAnsi" w:cstheme="minorHAnsi"/>
          <w:sz w:val="20"/>
          <w:szCs w:val="20"/>
        </w:rPr>
      </w:pPr>
    </w:p>
    <w:p w:rsidR="00E14AB4" w:rsidRPr="00E14AB4" w:rsidRDefault="00E14AB4" w:rsidP="00E14AB4">
      <w:pPr>
        <w:numPr>
          <w:ilvl w:val="0"/>
          <w:numId w:val="20"/>
        </w:numPr>
        <w:ind w:right="32"/>
        <w:rPr>
          <w:rFonts w:asciiTheme="minorHAnsi" w:hAnsiTheme="minorHAnsi" w:cstheme="minorHAnsi"/>
          <w:sz w:val="20"/>
          <w:szCs w:val="20"/>
        </w:rPr>
      </w:pPr>
      <w:r w:rsidRPr="00E14AB4">
        <w:rPr>
          <w:rFonts w:asciiTheme="minorHAnsi" w:hAnsiTheme="minorHAnsi" w:cstheme="minorHAnsi"/>
          <w:sz w:val="20"/>
          <w:szCs w:val="20"/>
        </w:rPr>
        <w:t>No parking on the Green unless prior permission has been requested and obtained from the Parish Council.</w:t>
      </w:r>
    </w:p>
    <w:p w:rsidR="00E14AB4" w:rsidRPr="00E14AB4" w:rsidRDefault="00E14AB4" w:rsidP="00E14AB4">
      <w:pPr>
        <w:pStyle w:val="ListParagraph"/>
        <w:rPr>
          <w:rFonts w:asciiTheme="minorHAnsi" w:hAnsiTheme="minorHAnsi" w:cstheme="minorHAnsi"/>
          <w:sz w:val="20"/>
          <w:szCs w:val="20"/>
        </w:rPr>
      </w:pPr>
    </w:p>
    <w:p w:rsidR="00E14AB4" w:rsidRPr="00E14AB4" w:rsidRDefault="00E14AB4" w:rsidP="00E14AB4">
      <w:pPr>
        <w:pStyle w:val="ListParagraph"/>
        <w:numPr>
          <w:ilvl w:val="0"/>
          <w:numId w:val="20"/>
        </w:numPr>
        <w:rPr>
          <w:rFonts w:asciiTheme="minorHAnsi" w:hAnsiTheme="minorHAnsi" w:cstheme="minorHAnsi"/>
          <w:sz w:val="20"/>
          <w:szCs w:val="20"/>
        </w:rPr>
      </w:pPr>
      <w:r w:rsidRPr="00E14AB4">
        <w:rPr>
          <w:rFonts w:asciiTheme="minorHAnsi" w:hAnsiTheme="minorHAnsi" w:cstheme="minorHAnsi"/>
          <w:sz w:val="20"/>
          <w:szCs w:val="20"/>
        </w:rPr>
        <w:t>Vehicles at any property with a vehicular access shall park within the curtilage of that property.  There shall be no overnight parking on accesses within the area of The Green. Parking for short periods on hardened accesses will be permitted.  No parking will be permitted at any time on any grassed area without the written permission of the Parish Council.</w:t>
      </w:r>
    </w:p>
    <w:p w:rsidR="00E14AB4" w:rsidRPr="00E14AB4" w:rsidRDefault="00E14AB4" w:rsidP="00E14AB4">
      <w:pPr>
        <w:rPr>
          <w:rFonts w:asciiTheme="minorHAnsi" w:hAnsiTheme="minorHAnsi" w:cstheme="minorHAnsi"/>
          <w:sz w:val="20"/>
          <w:szCs w:val="20"/>
        </w:rPr>
      </w:pPr>
    </w:p>
    <w:p w:rsidR="00E14AB4" w:rsidRPr="00E14AB4" w:rsidRDefault="00E14AB4" w:rsidP="00E14AB4">
      <w:pPr>
        <w:pStyle w:val="ListParagraph"/>
        <w:ind w:left="780"/>
        <w:rPr>
          <w:rFonts w:asciiTheme="minorHAnsi" w:hAnsiTheme="minorHAnsi" w:cstheme="minorHAnsi"/>
          <w:sz w:val="20"/>
          <w:szCs w:val="20"/>
        </w:rPr>
      </w:pPr>
      <w:r w:rsidRPr="00E14AB4">
        <w:rPr>
          <w:rFonts w:asciiTheme="minorHAnsi" w:hAnsiTheme="minorHAnsi" w:cstheme="minorHAnsi"/>
          <w:sz w:val="20"/>
          <w:szCs w:val="20"/>
        </w:rPr>
        <w:t>On the first occurrence, a note will be placed on the windscreen of the vehicle explaining the policy.  Should there be a re-occurrence involving the same vehicle (or another vehicle in the same location) the property owner and/or vehicle owner will be contacted and the police informed.  If there is a further occurrence, the parish council will take appropriate action.</w:t>
      </w:r>
    </w:p>
    <w:p w:rsidR="00E14AB4" w:rsidRPr="00E14AB4" w:rsidRDefault="00E14AB4" w:rsidP="00E14AB4">
      <w:pPr>
        <w:rPr>
          <w:rFonts w:asciiTheme="majorHAnsi" w:hAnsiTheme="majorHAnsi" w:cstheme="majorHAnsi"/>
          <w:sz w:val="20"/>
          <w:szCs w:val="20"/>
        </w:rPr>
      </w:pPr>
    </w:p>
    <w:p w:rsidR="00E14AB4" w:rsidRPr="00E14AB4" w:rsidRDefault="00E14AB4" w:rsidP="00E14AB4">
      <w:pPr>
        <w:rPr>
          <w:rFonts w:asciiTheme="minorHAnsi" w:hAnsiTheme="minorHAnsi" w:cstheme="minorHAnsi"/>
          <w:sz w:val="20"/>
          <w:szCs w:val="20"/>
        </w:rPr>
      </w:pPr>
      <w:bookmarkStart w:id="0" w:name="_GoBack"/>
      <w:bookmarkEnd w:id="0"/>
    </w:p>
    <w:sectPr w:rsidR="00E14AB4" w:rsidRPr="00E14AB4" w:rsidSect="00A86261">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74D" w:rsidRDefault="009A274D" w:rsidP="00F16D28">
      <w:r>
        <w:separator/>
      </w:r>
    </w:p>
  </w:endnote>
  <w:endnote w:type="continuationSeparator" w:id="0">
    <w:p w:rsidR="009A274D" w:rsidRDefault="009A274D" w:rsidP="00F16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74D" w:rsidRPr="00251238" w:rsidRDefault="00E14AB4">
    <w:pPr>
      <w:pStyle w:val="Footer"/>
      <w:rPr>
        <w:rFonts w:asciiTheme="minorHAnsi" w:hAnsiTheme="minorHAnsi"/>
        <w:sz w:val="16"/>
        <w:szCs w:val="16"/>
      </w:rPr>
    </w:pPr>
    <w:r>
      <w:rPr>
        <w:rFonts w:asciiTheme="minorHAnsi" w:hAnsiTheme="minorHAnsi"/>
        <w:noProof/>
        <w:sz w:val="16"/>
        <w:szCs w:val="16"/>
        <w:lang w:eastAsia="en-GB"/>
      </w:rPr>
      <w:t>ThorneyGreenC</w:t>
    </w:r>
    <w:r w:rsidR="008F2DC7" w:rsidRPr="00251238">
      <w:rPr>
        <w:rFonts w:asciiTheme="minorHAnsi" w:hAnsiTheme="minorHAnsi"/>
        <w:noProof/>
        <w:sz w:val="16"/>
        <w:szCs w:val="16"/>
        <w:lang w:eastAsia="en-GB"/>
      </w:rPr>
      <w:t>P/</w:t>
    </w:r>
    <w:r>
      <w:rPr>
        <w:rFonts w:asciiTheme="minorHAnsi" w:hAnsiTheme="minorHAnsi"/>
        <w:noProof/>
        <w:sz w:val="16"/>
        <w:szCs w:val="16"/>
        <w:lang w:eastAsia="en-GB"/>
      </w:rPr>
      <w:t>110216</w:t>
    </w:r>
    <w:r w:rsidR="009A274D" w:rsidRPr="00251238">
      <w:rPr>
        <w:rFonts w:asciiTheme="minorHAnsi" w:hAnsiTheme="minorHAnsi"/>
        <w:noProof/>
        <w:sz w:val="16"/>
        <w:szCs w:val="16"/>
        <w:lang w:eastAsia="en-GB"/>
      </w:rPr>
      <w:tab/>
    </w:r>
    <w:r w:rsidR="009A274D" w:rsidRPr="00251238">
      <w:rPr>
        <w:rFonts w:asciiTheme="minorHAnsi" w:hAnsiTheme="minorHAnsi"/>
        <w:noProof/>
        <w:sz w:val="16"/>
        <w:szCs w:val="16"/>
        <w:lang w:eastAsia="en-G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74D" w:rsidRDefault="009A274D" w:rsidP="00F16D28">
      <w:r>
        <w:separator/>
      </w:r>
    </w:p>
  </w:footnote>
  <w:footnote w:type="continuationSeparator" w:id="0">
    <w:p w:rsidR="009A274D" w:rsidRDefault="009A274D" w:rsidP="00F16D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D2478"/>
    <w:multiLevelType w:val="multilevel"/>
    <w:tmpl w:val="AA481362"/>
    <w:lvl w:ilvl="0">
      <w:start w:val="1"/>
      <w:numFmt w:val="decimal"/>
      <w:lvlText w:val="%1."/>
      <w:lvlJc w:val="left"/>
      <w:pPr>
        <w:ind w:left="357" w:hanging="357"/>
      </w:pPr>
      <w:rPr>
        <w:rFonts w:hint="default"/>
        <w:b w:val="0"/>
        <w:i w:val="0"/>
      </w:rPr>
    </w:lvl>
    <w:lvl w:ilvl="1">
      <w:start w:val="1"/>
      <w:numFmt w:val="decimal"/>
      <w:lvlText w:val="%1.%2"/>
      <w:lvlJc w:val="left"/>
      <w:pPr>
        <w:ind w:left="357" w:hanging="357"/>
      </w:pPr>
      <w:rPr>
        <w:rFonts w:hint="default"/>
        <w:b w:val="0"/>
        <w:i w:val="0"/>
        <w:sz w:val="24"/>
        <w:szCs w:val="24"/>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 w15:restartNumberingAfterBreak="0">
    <w:nsid w:val="049F7947"/>
    <w:multiLevelType w:val="hybridMultilevel"/>
    <w:tmpl w:val="F8929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B5E26"/>
    <w:multiLevelType w:val="hybridMultilevel"/>
    <w:tmpl w:val="A614F5F8"/>
    <w:lvl w:ilvl="0" w:tplc="CD082048">
      <w:start w:val="6"/>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11E98FE">
      <w:start w:val="1"/>
      <w:numFmt w:val="lowerLetter"/>
      <w:lvlText w:val="%2"/>
      <w:lvlJc w:val="left"/>
      <w:pPr>
        <w:ind w:left="15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E6EB3E">
      <w:start w:val="1"/>
      <w:numFmt w:val="lowerRoman"/>
      <w:lvlText w:val="%3"/>
      <w:lvlJc w:val="left"/>
      <w:pPr>
        <w:ind w:left="23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ABA7946">
      <w:start w:val="1"/>
      <w:numFmt w:val="decimal"/>
      <w:lvlText w:val="%4"/>
      <w:lvlJc w:val="left"/>
      <w:pPr>
        <w:ind w:left="30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11A187E">
      <w:start w:val="1"/>
      <w:numFmt w:val="lowerLetter"/>
      <w:lvlText w:val="%5"/>
      <w:lvlJc w:val="left"/>
      <w:pPr>
        <w:ind w:left="37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52CDB8">
      <w:start w:val="1"/>
      <w:numFmt w:val="lowerRoman"/>
      <w:lvlText w:val="%6"/>
      <w:lvlJc w:val="left"/>
      <w:pPr>
        <w:ind w:left="44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E4A0A9E">
      <w:start w:val="1"/>
      <w:numFmt w:val="decimal"/>
      <w:lvlText w:val="%7"/>
      <w:lvlJc w:val="left"/>
      <w:pPr>
        <w:ind w:left="51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8C275B4">
      <w:start w:val="1"/>
      <w:numFmt w:val="lowerLetter"/>
      <w:lvlText w:val="%8"/>
      <w:lvlJc w:val="left"/>
      <w:pPr>
        <w:ind w:left="59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BE6680A">
      <w:start w:val="1"/>
      <w:numFmt w:val="lowerRoman"/>
      <w:lvlText w:val="%9"/>
      <w:lvlJc w:val="left"/>
      <w:pPr>
        <w:ind w:left="66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BB238A"/>
    <w:multiLevelType w:val="hybridMultilevel"/>
    <w:tmpl w:val="84C2985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0CED0335"/>
    <w:multiLevelType w:val="hybridMultilevel"/>
    <w:tmpl w:val="5F54ABEE"/>
    <w:lvl w:ilvl="0" w:tplc="FFFFFFFF">
      <w:start w:val="1"/>
      <w:numFmt w:val="bullet"/>
      <w:lvlText w:val=""/>
      <w:lvlJc w:val="left"/>
      <w:pPr>
        <w:tabs>
          <w:tab w:val="num" w:pos="1845"/>
        </w:tabs>
        <w:ind w:left="1845" w:hanging="360"/>
      </w:pPr>
      <w:rPr>
        <w:rFonts w:ascii="Symbol" w:hAnsi="Symbol" w:hint="default"/>
      </w:rPr>
    </w:lvl>
    <w:lvl w:ilvl="1" w:tplc="FFFFFFFF" w:tentative="1">
      <w:start w:val="1"/>
      <w:numFmt w:val="bullet"/>
      <w:lvlText w:val="o"/>
      <w:lvlJc w:val="left"/>
      <w:pPr>
        <w:tabs>
          <w:tab w:val="num" w:pos="2565"/>
        </w:tabs>
        <w:ind w:left="2565" w:hanging="360"/>
      </w:pPr>
      <w:rPr>
        <w:rFonts w:ascii="Courier New" w:hAnsi="Courier New" w:cs="Courier New" w:hint="default"/>
      </w:rPr>
    </w:lvl>
    <w:lvl w:ilvl="2" w:tplc="FFFFFFFF" w:tentative="1">
      <w:start w:val="1"/>
      <w:numFmt w:val="bullet"/>
      <w:lvlText w:val=""/>
      <w:lvlJc w:val="left"/>
      <w:pPr>
        <w:tabs>
          <w:tab w:val="num" w:pos="3285"/>
        </w:tabs>
        <w:ind w:left="3285" w:hanging="360"/>
      </w:pPr>
      <w:rPr>
        <w:rFonts w:ascii="Wingdings" w:hAnsi="Wingdings" w:hint="default"/>
      </w:rPr>
    </w:lvl>
    <w:lvl w:ilvl="3" w:tplc="FFFFFFFF" w:tentative="1">
      <w:start w:val="1"/>
      <w:numFmt w:val="bullet"/>
      <w:lvlText w:val=""/>
      <w:lvlJc w:val="left"/>
      <w:pPr>
        <w:tabs>
          <w:tab w:val="num" w:pos="4005"/>
        </w:tabs>
        <w:ind w:left="4005" w:hanging="360"/>
      </w:pPr>
      <w:rPr>
        <w:rFonts w:ascii="Symbol" w:hAnsi="Symbol" w:hint="default"/>
      </w:rPr>
    </w:lvl>
    <w:lvl w:ilvl="4" w:tplc="FFFFFFFF" w:tentative="1">
      <w:start w:val="1"/>
      <w:numFmt w:val="bullet"/>
      <w:lvlText w:val="o"/>
      <w:lvlJc w:val="left"/>
      <w:pPr>
        <w:tabs>
          <w:tab w:val="num" w:pos="4725"/>
        </w:tabs>
        <w:ind w:left="4725" w:hanging="360"/>
      </w:pPr>
      <w:rPr>
        <w:rFonts w:ascii="Courier New" w:hAnsi="Courier New" w:cs="Courier New" w:hint="default"/>
      </w:rPr>
    </w:lvl>
    <w:lvl w:ilvl="5" w:tplc="FFFFFFFF" w:tentative="1">
      <w:start w:val="1"/>
      <w:numFmt w:val="bullet"/>
      <w:lvlText w:val=""/>
      <w:lvlJc w:val="left"/>
      <w:pPr>
        <w:tabs>
          <w:tab w:val="num" w:pos="5445"/>
        </w:tabs>
        <w:ind w:left="5445" w:hanging="360"/>
      </w:pPr>
      <w:rPr>
        <w:rFonts w:ascii="Wingdings" w:hAnsi="Wingdings" w:hint="default"/>
      </w:rPr>
    </w:lvl>
    <w:lvl w:ilvl="6" w:tplc="FFFFFFFF" w:tentative="1">
      <w:start w:val="1"/>
      <w:numFmt w:val="bullet"/>
      <w:lvlText w:val=""/>
      <w:lvlJc w:val="left"/>
      <w:pPr>
        <w:tabs>
          <w:tab w:val="num" w:pos="6165"/>
        </w:tabs>
        <w:ind w:left="6165" w:hanging="360"/>
      </w:pPr>
      <w:rPr>
        <w:rFonts w:ascii="Symbol" w:hAnsi="Symbol" w:hint="default"/>
      </w:rPr>
    </w:lvl>
    <w:lvl w:ilvl="7" w:tplc="FFFFFFFF" w:tentative="1">
      <w:start w:val="1"/>
      <w:numFmt w:val="bullet"/>
      <w:lvlText w:val="o"/>
      <w:lvlJc w:val="left"/>
      <w:pPr>
        <w:tabs>
          <w:tab w:val="num" w:pos="6885"/>
        </w:tabs>
        <w:ind w:left="6885" w:hanging="360"/>
      </w:pPr>
      <w:rPr>
        <w:rFonts w:ascii="Courier New" w:hAnsi="Courier New" w:cs="Courier New" w:hint="default"/>
      </w:rPr>
    </w:lvl>
    <w:lvl w:ilvl="8" w:tplc="FFFFFFFF" w:tentative="1">
      <w:start w:val="1"/>
      <w:numFmt w:val="bullet"/>
      <w:lvlText w:val=""/>
      <w:lvlJc w:val="left"/>
      <w:pPr>
        <w:tabs>
          <w:tab w:val="num" w:pos="7605"/>
        </w:tabs>
        <w:ind w:left="7605" w:hanging="360"/>
      </w:pPr>
      <w:rPr>
        <w:rFonts w:ascii="Wingdings" w:hAnsi="Wingdings" w:hint="default"/>
      </w:rPr>
    </w:lvl>
  </w:abstractNum>
  <w:abstractNum w:abstractNumId="5" w15:restartNumberingAfterBreak="0">
    <w:nsid w:val="13357FF5"/>
    <w:multiLevelType w:val="hybridMultilevel"/>
    <w:tmpl w:val="7DFCA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4834B3"/>
    <w:multiLevelType w:val="multilevel"/>
    <w:tmpl w:val="8D8CA3DA"/>
    <w:lvl w:ilvl="0">
      <w:start w:val="1"/>
      <w:numFmt w:val="decimal"/>
      <w:lvlText w:val="%1."/>
      <w:lvlJc w:val="left"/>
      <w:pPr>
        <w:ind w:left="720" w:hanging="360"/>
      </w:pPr>
      <w:rPr>
        <w:rFonts w:hint="default"/>
        <w:b/>
      </w:rPr>
    </w:lvl>
    <w:lvl w:ilvl="1">
      <w:start w:val="8"/>
      <w:numFmt w:val="decimal"/>
      <w:isLgl/>
      <w:lvlText w:val="%1.%2"/>
      <w:lvlJc w:val="left"/>
      <w:pPr>
        <w:ind w:left="930" w:hanging="57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18133ACF"/>
    <w:multiLevelType w:val="hybridMultilevel"/>
    <w:tmpl w:val="C1A2EB14"/>
    <w:lvl w:ilvl="0" w:tplc="F9D4FDA6">
      <w:start w:val="4"/>
      <w:numFmt w:val="decimal"/>
      <w:lvlText w:val="%1."/>
      <w:lvlJc w:val="left"/>
      <w:pPr>
        <w:ind w:left="1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9B45DA8">
      <w:start w:val="1"/>
      <w:numFmt w:val="lowerLetter"/>
      <w:lvlText w:val="%2"/>
      <w:lvlJc w:val="left"/>
      <w:pPr>
        <w:ind w:left="15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6864228">
      <w:start w:val="1"/>
      <w:numFmt w:val="lowerRoman"/>
      <w:lvlText w:val="%3"/>
      <w:lvlJc w:val="left"/>
      <w:pPr>
        <w:ind w:left="23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DA4CDE0">
      <w:start w:val="1"/>
      <w:numFmt w:val="decimal"/>
      <w:lvlText w:val="%4"/>
      <w:lvlJc w:val="left"/>
      <w:pPr>
        <w:ind w:left="30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DBA505C">
      <w:start w:val="1"/>
      <w:numFmt w:val="lowerLetter"/>
      <w:lvlText w:val="%5"/>
      <w:lvlJc w:val="left"/>
      <w:pPr>
        <w:ind w:left="37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D40AC14">
      <w:start w:val="1"/>
      <w:numFmt w:val="lowerRoman"/>
      <w:lvlText w:val="%6"/>
      <w:lvlJc w:val="left"/>
      <w:pPr>
        <w:ind w:left="44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DC7BC4">
      <w:start w:val="1"/>
      <w:numFmt w:val="decimal"/>
      <w:lvlText w:val="%7"/>
      <w:lvlJc w:val="left"/>
      <w:pPr>
        <w:ind w:left="51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968FCAE">
      <w:start w:val="1"/>
      <w:numFmt w:val="lowerLetter"/>
      <w:lvlText w:val="%8"/>
      <w:lvlJc w:val="left"/>
      <w:pPr>
        <w:ind w:left="59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0E45B8">
      <w:start w:val="1"/>
      <w:numFmt w:val="lowerRoman"/>
      <w:lvlText w:val="%9"/>
      <w:lvlJc w:val="left"/>
      <w:pPr>
        <w:ind w:left="66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9C54D7E"/>
    <w:multiLevelType w:val="hybridMultilevel"/>
    <w:tmpl w:val="3B98C500"/>
    <w:lvl w:ilvl="0" w:tplc="FFFFFFFF">
      <w:start w:val="1"/>
      <w:numFmt w:val="bullet"/>
      <w:lvlText w:val=""/>
      <w:lvlJc w:val="left"/>
      <w:pPr>
        <w:tabs>
          <w:tab w:val="num" w:pos="3053"/>
        </w:tabs>
        <w:ind w:left="3053"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2C43BD"/>
    <w:multiLevelType w:val="hybridMultilevel"/>
    <w:tmpl w:val="DF16D0D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DD7A2B"/>
    <w:multiLevelType w:val="multilevel"/>
    <w:tmpl w:val="A550585E"/>
    <w:lvl w:ilvl="0">
      <w:start w:val="1"/>
      <w:numFmt w:val="decimal"/>
      <w:lvlText w:val="%1."/>
      <w:lvlJc w:val="left"/>
      <w:pPr>
        <w:ind w:left="360" w:hanging="360"/>
      </w:pPr>
      <w:rPr>
        <w:rFonts w:hint="default"/>
        <w:b w:val="0"/>
        <w:i w:val="0"/>
      </w:rPr>
    </w:lvl>
    <w:lvl w:ilvl="1">
      <w:start w:val="1"/>
      <w:numFmt w:val="decimal"/>
      <w:lvlText w:val="%1.%2."/>
      <w:lvlJc w:val="left"/>
      <w:pPr>
        <w:ind w:left="357" w:hanging="357"/>
      </w:pPr>
      <w:rPr>
        <w:rFonts w:hint="default"/>
        <w:b w:val="0"/>
        <w:i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5EE2CC4"/>
    <w:multiLevelType w:val="hybridMultilevel"/>
    <w:tmpl w:val="59600C00"/>
    <w:lvl w:ilvl="0" w:tplc="0409000F">
      <w:start w:val="1"/>
      <w:numFmt w:val="decimal"/>
      <w:lvlText w:val="%1."/>
      <w:lvlJc w:val="left"/>
      <w:pPr>
        <w:ind w:left="7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 w15:restartNumberingAfterBreak="0">
    <w:nsid w:val="68A01296"/>
    <w:multiLevelType w:val="hybridMultilevel"/>
    <w:tmpl w:val="7DFC9F2A"/>
    <w:lvl w:ilvl="0" w:tplc="B8703BD0">
      <w:start w:val="13"/>
      <w:numFmt w:val="decimal"/>
      <w:lvlText w:val="%1."/>
      <w:lvlJc w:val="left"/>
      <w:pPr>
        <w:ind w:left="1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2864BC">
      <w:start w:val="1"/>
      <w:numFmt w:val="lowerLetter"/>
      <w:lvlText w:val="%2"/>
      <w:lvlJc w:val="left"/>
      <w:pPr>
        <w:ind w:left="15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E606F2">
      <w:start w:val="1"/>
      <w:numFmt w:val="lowerRoman"/>
      <w:lvlText w:val="%3"/>
      <w:lvlJc w:val="left"/>
      <w:pPr>
        <w:ind w:left="23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2CE9150">
      <w:start w:val="1"/>
      <w:numFmt w:val="decimal"/>
      <w:lvlText w:val="%4"/>
      <w:lvlJc w:val="left"/>
      <w:pPr>
        <w:ind w:left="30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2C00BEC">
      <w:start w:val="1"/>
      <w:numFmt w:val="lowerLetter"/>
      <w:lvlText w:val="%5"/>
      <w:lvlJc w:val="left"/>
      <w:pPr>
        <w:ind w:left="37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86CD23E">
      <w:start w:val="1"/>
      <w:numFmt w:val="lowerRoman"/>
      <w:lvlText w:val="%6"/>
      <w:lvlJc w:val="left"/>
      <w:pPr>
        <w:ind w:left="44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A922B52">
      <w:start w:val="1"/>
      <w:numFmt w:val="decimal"/>
      <w:lvlText w:val="%7"/>
      <w:lvlJc w:val="left"/>
      <w:pPr>
        <w:ind w:left="51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C4AA14">
      <w:start w:val="1"/>
      <w:numFmt w:val="lowerLetter"/>
      <w:lvlText w:val="%8"/>
      <w:lvlJc w:val="left"/>
      <w:pPr>
        <w:ind w:left="59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0D06A76">
      <w:start w:val="1"/>
      <w:numFmt w:val="lowerRoman"/>
      <w:lvlText w:val="%9"/>
      <w:lvlJc w:val="left"/>
      <w:pPr>
        <w:ind w:left="66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C277255"/>
    <w:multiLevelType w:val="hybridMultilevel"/>
    <w:tmpl w:val="E2A45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38E641F"/>
    <w:multiLevelType w:val="hybridMultilevel"/>
    <w:tmpl w:val="2AC2C5D4"/>
    <w:lvl w:ilvl="0" w:tplc="08226FF4">
      <w:start w:val="1"/>
      <w:numFmt w:val="bullet"/>
      <w:lvlText w:val="•"/>
      <w:lvlJc w:val="left"/>
      <w:pPr>
        <w:tabs>
          <w:tab w:val="num" w:pos="720"/>
        </w:tabs>
        <w:ind w:left="720" w:hanging="360"/>
      </w:pPr>
      <w:rPr>
        <w:rFonts w:ascii="Times New Roman" w:hAnsi="Times New Roman" w:hint="default"/>
      </w:rPr>
    </w:lvl>
    <w:lvl w:ilvl="1" w:tplc="5C767088" w:tentative="1">
      <w:start w:val="1"/>
      <w:numFmt w:val="bullet"/>
      <w:lvlText w:val="•"/>
      <w:lvlJc w:val="left"/>
      <w:pPr>
        <w:tabs>
          <w:tab w:val="num" w:pos="1440"/>
        </w:tabs>
        <w:ind w:left="1440" w:hanging="360"/>
      </w:pPr>
      <w:rPr>
        <w:rFonts w:ascii="Times New Roman" w:hAnsi="Times New Roman" w:hint="default"/>
      </w:rPr>
    </w:lvl>
    <w:lvl w:ilvl="2" w:tplc="7996E60C" w:tentative="1">
      <w:start w:val="1"/>
      <w:numFmt w:val="bullet"/>
      <w:lvlText w:val="•"/>
      <w:lvlJc w:val="left"/>
      <w:pPr>
        <w:tabs>
          <w:tab w:val="num" w:pos="2160"/>
        </w:tabs>
        <w:ind w:left="2160" w:hanging="360"/>
      </w:pPr>
      <w:rPr>
        <w:rFonts w:ascii="Times New Roman" w:hAnsi="Times New Roman" w:hint="default"/>
      </w:rPr>
    </w:lvl>
    <w:lvl w:ilvl="3" w:tplc="DFB25860" w:tentative="1">
      <w:start w:val="1"/>
      <w:numFmt w:val="bullet"/>
      <w:lvlText w:val="•"/>
      <w:lvlJc w:val="left"/>
      <w:pPr>
        <w:tabs>
          <w:tab w:val="num" w:pos="2880"/>
        </w:tabs>
        <w:ind w:left="2880" w:hanging="360"/>
      </w:pPr>
      <w:rPr>
        <w:rFonts w:ascii="Times New Roman" w:hAnsi="Times New Roman" w:hint="default"/>
      </w:rPr>
    </w:lvl>
    <w:lvl w:ilvl="4" w:tplc="F020C148" w:tentative="1">
      <w:start w:val="1"/>
      <w:numFmt w:val="bullet"/>
      <w:lvlText w:val="•"/>
      <w:lvlJc w:val="left"/>
      <w:pPr>
        <w:tabs>
          <w:tab w:val="num" w:pos="3600"/>
        </w:tabs>
        <w:ind w:left="3600" w:hanging="360"/>
      </w:pPr>
      <w:rPr>
        <w:rFonts w:ascii="Times New Roman" w:hAnsi="Times New Roman" w:hint="default"/>
      </w:rPr>
    </w:lvl>
    <w:lvl w:ilvl="5" w:tplc="A2787182" w:tentative="1">
      <w:start w:val="1"/>
      <w:numFmt w:val="bullet"/>
      <w:lvlText w:val="•"/>
      <w:lvlJc w:val="left"/>
      <w:pPr>
        <w:tabs>
          <w:tab w:val="num" w:pos="4320"/>
        </w:tabs>
        <w:ind w:left="4320" w:hanging="360"/>
      </w:pPr>
      <w:rPr>
        <w:rFonts w:ascii="Times New Roman" w:hAnsi="Times New Roman" w:hint="default"/>
      </w:rPr>
    </w:lvl>
    <w:lvl w:ilvl="6" w:tplc="27EAA72A" w:tentative="1">
      <w:start w:val="1"/>
      <w:numFmt w:val="bullet"/>
      <w:lvlText w:val="•"/>
      <w:lvlJc w:val="left"/>
      <w:pPr>
        <w:tabs>
          <w:tab w:val="num" w:pos="5040"/>
        </w:tabs>
        <w:ind w:left="5040" w:hanging="360"/>
      </w:pPr>
      <w:rPr>
        <w:rFonts w:ascii="Times New Roman" w:hAnsi="Times New Roman" w:hint="default"/>
      </w:rPr>
    </w:lvl>
    <w:lvl w:ilvl="7" w:tplc="935A8804" w:tentative="1">
      <w:start w:val="1"/>
      <w:numFmt w:val="bullet"/>
      <w:lvlText w:val="•"/>
      <w:lvlJc w:val="left"/>
      <w:pPr>
        <w:tabs>
          <w:tab w:val="num" w:pos="5760"/>
        </w:tabs>
        <w:ind w:left="5760" w:hanging="360"/>
      </w:pPr>
      <w:rPr>
        <w:rFonts w:ascii="Times New Roman" w:hAnsi="Times New Roman" w:hint="default"/>
      </w:rPr>
    </w:lvl>
    <w:lvl w:ilvl="8" w:tplc="77C6660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7D61255"/>
    <w:multiLevelType w:val="multilevel"/>
    <w:tmpl w:val="D6B205FA"/>
    <w:name w:val="main_list"/>
    <w:lvl w:ilvl="0">
      <w:start w:val="1"/>
      <w:numFmt w:val="decimal"/>
      <w:lvlText w:val="%1."/>
      <w:lvlJc w:val="left"/>
      <w:pPr>
        <w:tabs>
          <w:tab w:val="num" w:pos="720"/>
        </w:tabs>
        <w:ind w:left="720" w:hanging="720"/>
      </w:pPr>
      <w:rPr>
        <w:rFonts w:asciiTheme="minorHAnsi" w:hAnsiTheme="minorHAnsi" w:hint="default"/>
        <w:b w:val="0"/>
        <w:i w:val="0"/>
        <w:caps/>
        <w:sz w:val="22"/>
        <w:szCs w:val="22"/>
      </w:rPr>
    </w:lvl>
    <w:lvl w:ilvl="1">
      <w:start w:val="1"/>
      <w:numFmt w:val="decimal"/>
      <w:lvlText w:val="%1.%2"/>
      <w:lvlJc w:val="left"/>
      <w:pPr>
        <w:tabs>
          <w:tab w:val="num" w:pos="720"/>
        </w:tabs>
        <w:ind w:left="720" w:hanging="720"/>
      </w:pPr>
      <w:rPr>
        <w:rFonts w:asciiTheme="minorHAnsi" w:hAnsiTheme="minorHAnsi" w:hint="default"/>
        <w:b w:val="0"/>
        <w:i w:val="0"/>
        <w:caps w:val="0"/>
        <w:sz w:val="22"/>
        <w:szCs w:val="22"/>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6" w15:restartNumberingAfterBreak="0">
    <w:nsid w:val="78855C00"/>
    <w:multiLevelType w:val="hybridMultilevel"/>
    <w:tmpl w:val="6964AD5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7" w15:restartNumberingAfterBreak="0">
    <w:nsid w:val="7B012C13"/>
    <w:multiLevelType w:val="hybridMultilevel"/>
    <w:tmpl w:val="1C7C00A8"/>
    <w:lvl w:ilvl="0" w:tplc="8BE2F5C2">
      <w:start w:val="1"/>
      <w:numFmt w:val="decimal"/>
      <w:lvlText w:val="%1."/>
      <w:lvlJc w:val="left"/>
      <w:pPr>
        <w:ind w:left="1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7D20F74">
      <w:start w:val="1"/>
      <w:numFmt w:val="lowerLetter"/>
      <w:lvlText w:val="%2"/>
      <w:lvlJc w:val="left"/>
      <w:pPr>
        <w:ind w:left="15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B4B660">
      <w:start w:val="1"/>
      <w:numFmt w:val="lowerRoman"/>
      <w:lvlText w:val="%3"/>
      <w:lvlJc w:val="left"/>
      <w:pPr>
        <w:ind w:left="23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FE3402">
      <w:start w:val="1"/>
      <w:numFmt w:val="decimal"/>
      <w:lvlText w:val="%4"/>
      <w:lvlJc w:val="left"/>
      <w:pPr>
        <w:ind w:left="30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CAF5DA">
      <w:start w:val="1"/>
      <w:numFmt w:val="lowerLetter"/>
      <w:lvlText w:val="%5"/>
      <w:lvlJc w:val="left"/>
      <w:pPr>
        <w:ind w:left="37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5A48AC4">
      <w:start w:val="1"/>
      <w:numFmt w:val="lowerRoman"/>
      <w:lvlText w:val="%6"/>
      <w:lvlJc w:val="left"/>
      <w:pPr>
        <w:ind w:left="44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F82740A">
      <w:start w:val="1"/>
      <w:numFmt w:val="decimal"/>
      <w:lvlText w:val="%7"/>
      <w:lvlJc w:val="left"/>
      <w:pPr>
        <w:ind w:left="51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04CAA0">
      <w:start w:val="1"/>
      <w:numFmt w:val="lowerLetter"/>
      <w:lvlText w:val="%8"/>
      <w:lvlJc w:val="left"/>
      <w:pPr>
        <w:ind w:left="59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966FF34">
      <w:start w:val="1"/>
      <w:numFmt w:val="lowerRoman"/>
      <w:lvlText w:val="%9"/>
      <w:lvlJc w:val="left"/>
      <w:pPr>
        <w:ind w:left="66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5"/>
  </w:num>
  <w:num w:numId="2">
    <w:abstractNumId w:val="15"/>
    <w:lvlOverride w:ilvl="0">
      <w:startOverride w:val="7"/>
    </w:lvlOverride>
  </w:num>
  <w:num w:numId="3">
    <w:abstractNumId w:val="16"/>
  </w:num>
  <w:num w:numId="4">
    <w:abstractNumId w:val="1"/>
  </w:num>
  <w:num w:numId="5">
    <w:abstractNumId w:val="3"/>
  </w:num>
  <w:num w:numId="6">
    <w:abstractNumId w:val="0"/>
  </w:num>
  <w:num w:numId="7">
    <w:abstractNumId w:val="10"/>
  </w:num>
  <w:num w:numId="8">
    <w:abstractNumId w:val="0"/>
    <w:lvlOverride w:ilvl="0">
      <w:lvl w:ilvl="0">
        <w:start w:val="1"/>
        <w:numFmt w:val="decimal"/>
        <w:lvlText w:val="%1."/>
        <w:lvlJc w:val="left"/>
        <w:pPr>
          <w:ind w:left="357" w:hanging="357"/>
        </w:pPr>
        <w:rPr>
          <w:rFonts w:hint="default"/>
          <w:b w:val="0"/>
          <w:i w:val="0"/>
        </w:rPr>
      </w:lvl>
    </w:lvlOverride>
    <w:lvlOverride w:ilvl="1">
      <w:lvl w:ilvl="1">
        <w:start w:val="1"/>
        <w:numFmt w:val="decimal"/>
        <w:lvlText w:val="%1.%2"/>
        <w:lvlJc w:val="left"/>
        <w:pPr>
          <w:ind w:left="357" w:hanging="357"/>
        </w:pPr>
        <w:rPr>
          <w:rFonts w:hint="default"/>
          <w:b w:val="0"/>
          <w:i w:val="0"/>
          <w:sz w:val="24"/>
          <w:szCs w:val="24"/>
        </w:rPr>
      </w:lvl>
    </w:lvlOverride>
    <w:lvlOverride w:ilvl="2">
      <w:lvl w:ilvl="2">
        <w:start w:val="1"/>
        <w:numFmt w:val="decimal"/>
        <w:lvlText w:val="%1.%2.%3."/>
        <w:lvlJc w:val="left"/>
        <w:pPr>
          <w:ind w:left="357" w:hanging="35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9">
    <w:abstractNumId w:val="4"/>
  </w:num>
  <w:num w:numId="10">
    <w:abstractNumId w:val="8"/>
  </w:num>
  <w:num w:numId="11">
    <w:abstractNumId w:val="9"/>
  </w:num>
  <w:num w:numId="12">
    <w:abstractNumId w:val="6"/>
  </w:num>
  <w:num w:numId="13">
    <w:abstractNumId w:val="13"/>
  </w:num>
  <w:num w:numId="14">
    <w:abstractNumId w:val="5"/>
  </w:num>
  <w:num w:numId="15">
    <w:abstractNumId w:val="14"/>
  </w:num>
  <w:num w:numId="16">
    <w:abstractNumId w:val="17"/>
  </w:num>
  <w:num w:numId="17">
    <w:abstractNumId w:val="7"/>
  </w:num>
  <w:num w:numId="18">
    <w:abstractNumId w:val="2"/>
  </w:num>
  <w:num w:numId="19">
    <w:abstractNumId w:val="12"/>
  </w:num>
  <w:num w:numId="20">
    <w:abstractNumId w:val="11"/>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e:recipientData>
    <wne:active wne:val="0"/>
    <wne:hash wne:val="-495531561"/>
  </wne:recipientData>
  <wne:recipientData>
    <wne:active wne:val="0"/>
    <wne:hash wne:val="-362215660"/>
  </wne:recipientData>
  <wne:recipientData>
    <wne:active wne:val="0"/>
    <wne:hash wne:val="-362261415"/>
  </wne:recipientData>
  <wne:recipientData>
    <wne:active wne:val="0"/>
    <wne:hash wne:val="-1189596956"/>
  </wne:recipientData>
  <wne:recipientData>
    <wne:active wne:val="0"/>
    <wne:hash wne:val="-802653086"/>
  </wne:recipientData>
  <wne:recipientData>
    <wne:active wne:val="1"/>
    <wne:hash wne:val="-740858997"/>
  </wne:recipientData>
  <wne:recipientData>
    <wne:active wne:val="1"/>
    <wne:hash wne:val="130412798"/>
  </wne:recipientData>
  <wne:recipientData>
    <wne:active wne:val="1"/>
    <wne:hash wne:val="1975506440"/>
  </wne:recipientData>
  <wne:recipientData>
    <wne:active wne:val="1"/>
    <wne:hash wne:val="-31157702"/>
  </wne:recipientData>
  <wne:recipientData>
    <wne:active wne:val="1"/>
    <wne:hash wne:val="-1262569064"/>
  </wne:recipientData>
  <wne:recipientData>
    <wne:active wne:val="1"/>
    <wne:hash wne:val="-1955290905"/>
  </wne:recipientData>
  <wne:recipientData>
    <wne:active wne:val="0"/>
    <wne:hash wne:val="-1515341375"/>
  </wne:recipientData>
  <wne:recipientData>
    <wne:active wne:val="0"/>
    <wne:hash wne:val="-279147343"/>
  </wne:recipientData>
  <wne:recipientData>
    <wne:active wne:val="0"/>
    <wne:hash wne:val="1877436170"/>
  </wne:recipientData>
  <wne:recipientData>
    <wne:active wne:val="0"/>
    <wne:hash wne:val="1160612435"/>
  </wne:recipientData>
  <wne:recipientData>
    <wne:active wne:val="0"/>
    <wne:hash wne:val="-1688081435"/>
  </wne:recipientData>
  <wne:recipientData>
    <wne:active wne:val="0"/>
    <wne:hash wne:val="702555774"/>
  </wne:recipientData>
  <wne:recipientData>
    <wne:active wne:val="0"/>
    <wne:hash wne:val="699367656"/>
  </wne:recipientData>
  <wne:recipientData>
    <wne:active wne:val="0"/>
    <wne:hash wne:val="-78705066"/>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mailMerge>
    <w:mainDocumentType w:val="formLetters"/>
    <w:linkToQuery/>
    <w:dataType w:val="native"/>
    <w:connectString w:val="Provider=Microsoft.ACE.OLEDB.12.0;User ID=Admin;Data Source=C:\Users\Rachel\Documents\Stowupland Parish Council\Annual Parish meeting\Recipients.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
    <w:activeRecord w:val="-1"/>
    <w:odso>
      <w:udl w:val="Provider=Microsoft.ACE.OLEDB.12.0;User ID=Admin;Data Source=C:\Users\Rachel\Documents\Stowupland Parish Council\Annual Parish meeting\Recipients.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column w:val="0"/>
        <w:lid w:val="en-US"/>
      </w:fieldMapData>
      <w:fieldMapData>
        <w:type w:val="dbColumn"/>
        <w:name w:val="Contact Name"/>
        <w:mappedName w:val="First Name"/>
        <w:column w:val="1"/>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
        <w:mappedName w:val="Address 1"/>
        <w:column w:val="2"/>
        <w:lid w:val="en-US"/>
      </w:fieldMapData>
      <w:fieldMapData>
        <w:type w:val="dbColumn"/>
        <w:name w:val="Address2"/>
        <w:mappedName w:val="Address 2"/>
        <w:column w:val="4"/>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Email address"/>
        <w:mappedName w:val="E-mail Address"/>
        <w:column w:val="7"/>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recipientData r:id="rId2"/>
    </w:odso>
  </w:mailMerge>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658"/>
    <w:rsid w:val="00025822"/>
    <w:rsid w:val="00064658"/>
    <w:rsid w:val="000E38C8"/>
    <w:rsid w:val="001C1B89"/>
    <w:rsid w:val="00251238"/>
    <w:rsid w:val="003204DB"/>
    <w:rsid w:val="00327CFA"/>
    <w:rsid w:val="00396433"/>
    <w:rsid w:val="00446C5D"/>
    <w:rsid w:val="004842E5"/>
    <w:rsid w:val="00491C6D"/>
    <w:rsid w:val="00493E25"/>
    <w:rsid w:val="005755CC"/>
    <w:rsid w:val="00581161"/>
    <w:rsid w:val="005B6C31"/>
    <w:rsid w:val="00726606"/>
    <w:rsid w:val="0081333C"/>
    <w:rsid w:val="008164BC"/>
    <w:rsid w:val="00884EBF"/>
    <w:rsid w:val="008A33C3"/>
    <w:rsid w:val="008A67AC"/>
    <w:rsid w:val="008C1183"/>
    <w:rsid w:val="008F2DC7"/>
    <w:rsid w:val="00920CED"/>
    <w:rsid w:val="009A274D"/>
    <w:rsid w:val="00A86261"/>
    <w:rsid w:val="00AC3EFE"/>
    <w:rsid w:val="00AC4062"/>
    <w:rsid w:val="00AF7FFE"/>
    <w:rsid w:val="00B33EC0"/>
    <w:rsid w:val="00BA5568"/>
    <w:rsid w:val="00BB4421"/>
    <w:rsid w:val="00BC3D74"/>
    <w:rsid w:val="00BE7B67"/>
    <w:rsid w:val="00D34D72"/>
    <w:rsid w:val="00D767B4"/>
    <w:rsid w:val="00E14AB4"/>
    <w:rsid w:val="00ED3320"/>
    <w:rsid w:val="00F16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2B8E133-E4F7-4372-8862-D7E97F5DB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4658"/>
    <w:rPr>
      <w:rFonts w:ascii="Times New Roman" w:eastAsia="Times New Roman" w:hAnsi="Times New Roman"/>
      <w:sz w:val="24"/>
      <w:szCs w:val="24"/>
      <w:lang w:eastAsia="en-US"/>
    </w:rPr>
  </w:style>
  <w:style w:type="paragraph" w:styleId="Heading1">
    <w:name w:val="heading 1"/>
    <w:basedOn w:val="Normal"/>
    <w:next w:val="Normal"/>
    <w:link w:val="Heading1Char"/>
    <w:qFormat/>
    <w:rsid w:val="00AC406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AC4062"/>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AC4062"/>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AC4062"/>
    <w:pPr>
      <w:keepNext/>
      <w:spacing w:before="240" w:after="60"/>
      <w:outlineLvl w:val="3"/>
    </w:pPr>
    <w:rPr>
      <w:b/>
      <w:bCs/>
      <w:sz w:val="28"/>
      <w:szCs w:val="28"/>
    </w:rPr>
  </w:style>
  <w:style w:type="paragraph" w:styleId="Heading5">
    <w:name w:val="heading 5"/>
    <w:basedOn w:val="Normal"/>
    <w:next w:val="Normal"/>
    <w:link w:val="Heading5Char"/>
    <w:unhideWhenUsed/>
    <w:qFormat/>
    <w:rsid w:val="00AC406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C406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C4062"/>
    <w:pPr>
      <w:spacing w:before="240" w:after="60"/>
      <w:outlineLvl w:val="6"/>
    </w:pPr>
  </w:style>
  <w:style w:type="paragraph" w:styleId="Heading8">
    <w:name w:val="heading 8"/>
    <w:basedOn w:val="Normal"/>
    <w:next w:val="Normal"/>
    <w:link w:val="Heading8Char"/>
    <w:uiPriority w:val="9"/>
    <w:semiHidden/>
    <w:unhideWhenUsed/>
    <w:qFormat/>
    <w:rsid w:val="00AC4062"/>
    <w:pPr>
      <w:spacing w:before="240" w:after="60"/>
      <w:outlineLvl w:val="7"/>
    </w:pPr>
    <w:rPr>
      <w:i/>
      <w:iCs/>
    </w:rPr>
  </w:style>
  <w:style w:type="paragraph" w:styleId="Heading9">
    <w:name w:val="heading 9"/>
    <w:basedOn w:val="Normal"/>
    <w:next w:val="Normal"/>
    <w:link w:val="Heading9Char"/>
    <w:uiPriority w:val="9"/>
    <w:semiHidden/>
    <w:unhideWhenUsed/>
    <w:qFormat/>
    <w:rsid w:val="00AC4062"/>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062"/>
    <w:rPr>
      <w:rFonts w:ascii="Cambria" w:eastAsia="Times New Roman" w:hAnsi="Cambria"/>
      <w:b/>
      <w:bCs/>
      <w:kern w:val="32"/>
      <w:sz w:val="32"/>
      <w:szCs w:val="32"/>
    </w:rPr>
  </w:style>
  <w:style w:type="character" w:customStyle="1" w:styleId="Heading2Char">
    <w:name w:val="Heading 2 Char"/>
    <w:basedOn w:val="DefaultParagraphFont"/>
    <w:link w:val="Heading2"/>
    <w:uiPriority w:val="9"/>
    <w:semiHidden/>
    <w:rsid w:val="00AC4062"/>
    <w:rPr>
      <w:rFonts w:ascii="Cambria" w:eastAsia="Times New Roman" w:hAnsi="Cambria"/>
      <w:b/>
      <w:bCs/>
      <w:i/>
      <w:iCs/>
      <w:sz w:val="28"/>
      <w:szCs w:val="28"/>
    </w:rPr>
  </w:style>
  <w:style w:type="character" w:customStyle="1" w:styleId="Heading3Char">
    <w:name w:val="Heading 3 Char"/>
    <w:basedOn w:val="DefaultParagraphFont"/>
    <w:link w:val="Heading3"/>
    <w:uiPriority w:val="9"/>
    <w:semiHidden/>
    <w:rsid w:val="00AC4062"/>
    <w:rPr>
      <w:rFonts w:ascii="Cambria" w:eastAsia="Times New Roman" w:hAnsi="Cambria"/>
      <w:b/>
      <w:bCs/>
      <w:sz w:val="26"/>
      <w:szCs w:val="26"/>
    </w:rPr>
  </w:style>
  <w:style w:type="character" w:customStyle="1" w:styleId="Heading4Char">
    <w:name w:val="Heading 4 Char"/>
    <w:basedOn w:val="DefaultParagraphFont"/>
    <w:link w:val="Heading4"/>
    <w:uiPriority w:val="9"/>
    <w:rsid w:val="00AC4062"/>
    <w:rPr>
      <w:b/>
      <w:bCs/>
      <w:sz w:val="28"/>
      <w:szCs w:val="28"/>
    </w:rPr>
  </w:style>
  <w:style w:type="character" w:customStyle="1" w:styleId="Heading5Char">
    <w:name w:val="Heading 5 Char"/>
    <w:basedOn w:val="DefaultParagraphFont"/>
    <w:link w:val="Heading5"/>
    <w:uiPriority w:val="9"/>
    <w:semiHidden/>
    <w:rsid w:val="00AC4062"/>
    <w:rPr>
      <w:b/>
      <w:bCs/>
      <w:i/>
      <w:iCs/>
      <w:sz w:val="26"/>
      <w:szCs w:val="26"/>
    </w:rPr>
  </w:style>
  <w:style w:type="character" w:customStyle="1" w:styleId="Heading6Char">
    <w:name w:val="Heading 6 Char"/>
    <w:basedOn w:val="DefaultParagraphFont"/>
    <w:link w:val="Heading6"/>
    <w:uiPriority w:val="9"/>
    <w:semiHidden/>
    <w:rsid w:val="00AC4062"/>
    <w:rPr>
      <w:b/>
      <w:bCs/>
    </w:rPr>
  </w:style>
  <w:style w:type="character" w:customStyle="1" w:styleId="Heading7Char">
    <w:name w:val="Heading 7 Char"/>
    <w:basedOn w:val="DefaultParagraphFont"/>
    <w:link w:val="Heading7"/>
    <w:uiPriority w:val="9"/>
    <w:semiHidden/>
    <w:rsid w:val="00AC4062"/>
    <w:rPr>
      <w:sz w:val="24"/>
      <w:szCs w:val="24"/>
    </w:rPr>
  </w:style>
  <w:style w:type="character" w:customStyle="1" w:styleId="Heading8Char">
    <w:name w:val="Heading 8 Char"/>
    <w:basedOn w:val="DefaultParagraphFont"/>
    <w:link w:val="Heading8"/>
    <w:uiPriority w:val="9"/>
    <w:semiHidden/>
    <w:rsid w:val="00AC4062"/>
    <w:rPr>
      <w:i/>
      <w:iCs/>
      <w:sz w:val="24"/>
      <w:szCs w:val="24"/>
    </w:rPr>
  </w:style>
  <w:style w:type="character" w:customStyle="1" w:styleId="Heading9Char">
    <w:name w:val="Heading 9 Char"/>
    <w:basedOn w:val="DefaultParagraphFont"/>
    <w:link w:val="Heading9"/>
    <w:uiPriority w:val="9"/>
    <w:semiHidden/>
    <w:rsid w:val="00AC4062"/>
    <w:rPr>
      <w:rFonts w:ascii="Cambria" w:eastAsia="Times New Roman" w:hAnsi="Cambria"/>
    </w:rPr>
  </w:style>
  <w:style w:type="paragraph" w:styleId="Title">
    <w:name w:val="Title"/>
    <w:basedOn w:val="Normal"/>
    <w:next w:val="Normal"/>
    <w:link w:val="TitleChar"/>
    <w:uiPriority w:val="10"/>
    <w:qFormat/>
    <w:rsid w:val="00AC4062"/>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AC406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AC4062"/>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AC4062"/>
    <w:rPr>
      <w:rFonts w:ascii="Cambria" w:eastAsia="Times New Roman" w:hAnsi="Cambria"/>
      <w:sz w:val="24"/>
      <w:szCs w:val="24"/>
    </w:rPr>
  </w:style>
  <w:style w:type="character" w:styleId="Strong">
    <w:name w:val="Strong"/>
    <w:basedOn w:val="DefaultParagraphFont"/>
    <w:uiPriority w:val="22"/>
    <w:qFormat/>
    <w:rsid w:val="00AC4062"/>
    <w:rPr>
      <w:b/>
      <w:bCs/>
    </w:rPr>
  </w:style>
  <w:style w:type="character" w:styleId="Emphasis">
    <w:name w:val="Emphasis"/>
    <w:basedOn w:val="DefaultParagraphFont"/>
    <w:uiPriority w:val="20"/>
    <w:qFormat/>
    <w:rsid w:val="00AC4062"/>
    <w:rPr>
      <w:rFonts w:ascii="Calibri" w:hAnsi="Calibri"/>
      <w:b/>
      <w:i/>
      <w:iCs/>
    </w:rPr>
  </w:style>
  <w:style w:type="paragraph" w:styleId="NoSpacing">
    <w:name w:val="No Spacing"/>
    <w:basedOn w:val="Normal"/>
    <w:uiPriority w:val="1"/>
    <w:qFormat/>
    <w:rsid w:val="00AC4062"/>
    <w:rPr>
      <w:szCs w:val="32"/>
    </w:rPr>
  </w:style>
  <w:style w:type="paragraph" w:styleId="ListParagraph">
    <w:name w:val="List Paragraph"/>
    <w:basedOn w:val="Normal"/>
    <w:uiPriority w:val="34"/>
    <w:qFormat/>
    <w:rsid w:val="00AC4062"/>
    <w:pPr>
      <w:ind w:left="720"/>
      <w:contextualSpacing/>
    </w:pPr>
  </w:style>
  <w:style w:type="paragraph" w:styleId="Quote">
    <w:name w:val="Quote"/>
    <w:basedOn w:val="Normal"/>
    <w:next w:val="Normal"/>
    <w:link w:val="QuoteChar"/>
    <w:uiPriority w:val="29"/>
    <w:qFormat/>
    <w:rsid w:val="00AC4062"/>
    <w:rPr>
      <w:i/>
    </w:rPr>
  </w:style>
  <w:style w:type="character" w:customStyle="1" w:styleId="QuoteChar">
    <w:name w:val="Quote Char"/>
    <w:basedOn w:val="DefaultParagraphFont"/>
    <w:link w:val="Quote"/>
    <w:uiPriority w:val="29"/>
    <w:rsid w:val="00AC4062"/>
    <w:rPr>
      <w:i/>
      <w:sz w:val="24"/>
      <w:szCs w:val="24"/>
    </w:rPr>
  </w:style>
  <w:style w:type="paragraph" w:styleId="IntenseQuote">
    <w:name w:val="Intense Quote"/>
    <w:basedOn w:val="Normal"/>
    <w:next w:val="Normal"/>
    <w:link w:val="IntenseQuoteChar"/>
    <w:uiPriority w:val="30"/>
    <w:qFormat/>
    <w:rsid w:val="00AC4062"/>
    <w:pPr>
      <w:ind w:left="720" w:right="720"/>
    </w:pPr>
    <w:rPr>
      <w:b/>
      <w:i/>
      <w:szCs w:val="22"/>
    </w:rPr>
  </w:style>
  <w:style w:type="character" w:customStyle="1" w:styleId="IntenseQuoteChar">
    <w:name w:val="Intense Quote Char"/>
    <w:basedOn w:val="DefaultParagraphFont"/>
    <w:link w:val="IntenseQuote"/>
    <w:uiPriority w:val="30"/>
    <w:rsid w:val="00AC4062"/>
    <w:rPr>
      <w:b/>
      <w:i/>
      <w:sz w:val="24"/>
    </w:rPr>
  </w:style>
  <w:style w:type="character" w:styleId="SubtleEmphasis">
    <w:name w:val="Subtle Emphasis"/>
    <w:uiPriority w:val="19"/>
    <w:qFormat/>
    <w:rsid w:val="00AC4062"/>
    <w:rPr>
      <w:i/>
      <w:color w:val="5A5A5A"/>
    </w:rPr>
  </w:style>
  <w:style w:type="character" w:styleId="IntenseEmphasis">
    <w:name w:val="Intense Emphasis"/>
    <w:basedOn w:val="DefaultParagraphFont"/>
    <w:uiPriority w:val="21"/>
    <w:qFormat/>
    <w:rsid w:val="00AC4062"/>
    <w:rPr>
      <w:b/>
      <w:i/>
      <w:sz w:val="24"/>
      <w:szCs w:val="24"/>
      <w:u w:val="single"/>
    </w:rPr>
  </w:style>
  <w:style w:type="character" w:styleId="SubtleReference">
    <w:name w:val="Subtle Reference"/>
    <w:basedOn w:val="DefaultParagraphFont"/>
    <w:uiPriority w:val="31"/>
    <w:qFormat/>
    <w:rsid w:val="00AC4062"/>
    <w:rPr>
      <w:sz w:val="24"/>
      <w:szCs w:val="24"/>
      <w:u w:val="single"/>
    </w:rPr>
  </w:style>
  <w:style w:type="character" w:styleId="IntenseReference">
    <w:name w:val="Intense Reference"/>
    <w:basedOn w:val="DefaultParagraphFont"/>
    <w:uiPriority w:val="32"/>
    <w:qFormat/>
    <w:rsid w:val="00AC4062"/>
    <w:rPr>
      <w:b/>
      <w:sz w:val="24"/>
      <w:u w:val="single"/>
    </w:rPr>
  </w:style>
  <w:style w:type="character" w:styleId="BookTitle">
    <w:name w:val="Book Title"/>
    <w:basedOn w:val="DefaultParagraphFont"/>
    <w:uiPriority w:val="33"/>
    <w:qFormat/>
    <w:rsid w:val="00AC406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AC4062"/>
    <w:pPr>
      <w:outlineLvl w:val="9"/>
    </w:pPr>
  </w:style>
  <w:style w:type="character" w:styleId="Hyperlink">
    <w:name w:val="Hyperlink"/>
    <w:basedOn w:val="DefaultParagraphFont"/>
    <w:uiPriority w:val="99"/>
    <w:rsid w:val="00064658"/>
    <w:rPr>
      <w:color w:val="0000FF"/>
      <w:u w:val="single"/>
    </w:rPr>
  </w:style>
  <w:style w:type="paragraph" w:styleId="Footer">
    <w:name w:val="footer"/>
    <w:basedOn w:val="Normal"/>
    <w:link w:val="FooterChar"/>
    <w:rsid w:val="00064658"/>
    <w:pPr>
      <w:tabs>
        <w:tab w:val="center" w:pos="4513"/>
        <w:tab w:val="right" w:pos="9026"/>
      </w:tabs>
    </w:pPr>
  </w:style>
  <w:style w:type="character" w:customStyle="1" w:styleId="FooterChar">
    <w:name w:val="Footer Char"/>
    <w:basedOn w:val="DefaultParagraphFont"/>
    <w:link w:val="Footer"/>
    <w:rsid w:val="00064658"/>
    <w:rPr>
      <w:rFonts w:ascii="Times New Roman" w:eastAsia="Times New Roman" w:hAnsi="Times New Roman"/>
      <w:sz w:val="24"/>
      <w:szCs w:val="24"/>
      <w:lang w:val="en-GB" w:bidi="ar-SA"/>
    </w:rPr>
  </w:style>
  <w:style w:type="paragraph" w:styleId="BalloonText">
    <w:name w:val="Balloon Text"/>
    <w:basedOn w:val="Normal"/>
    <w:link w:val="BalloonTextChar"/>
    <w:uiPriority w:val="99"/>
    <w:semiHidden/>
    <w:unhideWhenUsed/>
    <w:rsid w:val="00064658"/>
    <w:rPr>
      <w:rFonts w:ascii="Tahoma" w:hAnsi="Tahoma" w:cs="Tahoma"/>
      <w:sz w:val="16"/>
      <w:szCs w:val="16"/>
    </w:rPr>
  </w:style>
  <w:style w:type="character" w:customStyle="1" w:styleId="BalloonTextChar">
    <w:name w:val="Balloon Text Char"/>
    <w:basedOn w:val="DefaultParagraphFont"/>
    <w:link w:val="BalloonText"/>
    <w:uiPriority w:val="99"/>
    <w:semiHidden/>
    <w:rsid w:val="00064658"/>
    <w:rPr>
      <w:rFonts w:ascii="Tahoma" w:eastAsia="Times New Roman" w:hAnsi="Tahoma" w:cs="Tahoma"/>
      <w:sz w:val="16"/>
      <w:szCs w:val="16"/>
      <w:lang w:val="en-GB" w:bidi="ar-SA"/>
    </w:rPr>
  </w:style>
  <w:style w:type="paragraph" w:styleId="Header">
    <w:name w:val="header"/>
    <w:basedOn w:val="Normal"/>
    <w:link w:val="HeaderChar"/>
    <w:unhideWhenUsed/>
    <w:rsid w:val="001C1B89"/>
    <w:pPr>
      <w:tabs>
        <w:tab w:val="center" w:pos="4513"/>
        <w:tab w:val="right" w:pos="9026"/>
      </w:tabs>
    </w:pPr>
  </w:style>
  <w:style w:type="character" w:customStyle="1" w:styleId="HeaderChar">
    <w:name w:val="Header Char"/>
    <w:basedOn w:val="DefaultParagraphFont"/>
    <w:link w:val="Header"/>
    <w:rsid w:val="001C1B89"/>
    <w:rPr>
      <w:rFonts w:ascii="Times New Roman" w:eastAsia="Times New Roman" w:hAnsi="Times New Roman"/>
      <w:sz w:val="24"/>
      <w:szCs w:val="24"/>
      <w:lang w:eastAsia="en-US"/>
    </w:rPr>
  </w:style>
  <w:style w:type="paragraph" w:styleId="BodyTextIndent">
    <w:name w:val="Body Text Indent"/>
    <w:basedOn w:val="Normal"/>
    <w:link w:val="BodyTextIndentChar"/>
    <w:rsid w:val="00726606"/>
    <w:pPr>
      <w:ind w:left="720"/>
      <w:jc w:val="both"/>
    </w:pPr>
    <w:rPr>
      <w:snapToGrid w:val="0"/>
      <w:szCs w:val="20"/>
    </w:rPr>
  </w:style>
  <w:style w:type="character" w:customStyle="1" w:styleId="BodyTextIndentChar">
    <w:name w:val="Body Text Indent Char"/>
    <w:basedOn w:val="DefaultParagraphFont"/>
    <w:link w:val="BodyTextIndent"/>
    <w:rsid w:val="00726606"/>
    <w:rPr>
      <w:rFonts w:ascii="Times New Roman" w:eastAsia="Times New Roman" w:hAnsi="Times New Roman"/>
      <w:snapToGrid w:val="0"/>
      <w:sz w:val="24"/>
      <w:lang w:eastAsia="en-US"/>
    </w:rPr>
  </w:style>
  <w:style w:type="paragraph" w:customStyle="1" w:styleId="XExecution">
    <w:name w:val="X Execution"/>
    <w:basedOn w:val="Normal"/>
    <w:rsid w:val="00726606"/>
    <w:pPr>
      <w:tabs>
        <w:tab w:val="left" w:pos="0"/>
        <w:tab w:val="left" w:pos="3544"/>
      </w:tabs>
      <w:spacing w:line="300" w:lineRule="atLeast"/>
      <w:ind w:right="459"/>
    </w:pPr>
    <w:rPr>
      <w:color w:val="000000"/>
      <w:sz w:val="22"/>
      <w:szCs w:val="20"/>
    </w:rPr>
  </w:style>
  <w:style w:type="paragraph" w:styleId="BodyText">
    <w:name w:val="Body Text"/>
    <w:basedOn w:val="Normal"/>
    <w:link w:val="BodyTextChar"/>
    <w:uiPriority w:val="99"/>
    <w:semiHidden/>
    <w:unhideWhenUsed/>
    <w:rsid w:val="00251238"/>
    <w:pPr>
      <w:spacing w:after="120"/>
    </w:pPr>
  </w:style>
  <w:style w:type="character" w:customStyle="1" w:styleId="BodyTextChar">
    <w:name w:val="Body Text Char"/>
    <w:basedOn w:val="DefaultParagraphFont"/>
    <w:link w:val="BodyText"/>
    <w:uiPriority w:val="99"/>
    <w:semiHidden/>
    <w:rsid w:val="00251238"/>
    <w:rPr>
      <w:rFonts w:ascii="Times New Roman" w:eastAsia="Times New Roman" w:hAnsi="Times New Roman"/>
      <w:sz w:val="24"/>
      <w:szCs w:val="24"/>
      <w:lang w:eastAsia="en-US"/>
    </w:rPr>
  </w:style>
  <w:style w:type="character" w:customStyle="1" w:styleId="Defterm">
    <w:name w:val="Defterm"/>
    <w:rsid w:val="00251238"/>
    <w:rPr>
      <w:b/>
      <w:bCs w:val="0"/>
      <w:color w:val="000000"/>
      <w:sz w:val="22"/>
    </w:rPr>
  </w:style>
  <w:style w:type="paragraph" w:styleId="NormalWeb">
    <w:name w:val="Normal (Web)"/>
    <w:basedOn w:val="Normal"/>
    <w:rsid w:val="00581161"/>
    <w:pPr>
      <w:spacing w:before="100" w:beforeAutospacing="1" w:after="100" w:afterAutospacing="1"/>
    </w:pPr>
    <w:rPr>
      <w:rFonts w:eastAsia="Calibri"/>
      <w:lang w:eastAsia="en-GB"/>
    </w:rPr>
  </w:style>
  <w:style w:type="paragraph" w:customStyle="1" w:styleId="Bodysubclause">
    <w:name w:val="Body  sub clause"/>
    <w:basedOn w:val="Normal"/>
    <w:rsid w:val="008164BC"/>
    <w:pPr>
      <w:spacing w:before="240" w:after="120" w:line="300" w:lineRule="atLeast"/>
      <w:ind w:left="720"/>
      <w:jc w:val="both"/>
    </w:pPr>
    <w:rPr>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lairepizzey@outlook.com%20"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C:\Users\Rachel\Documents\Stowupland%20Parish%20Council\Annual%20Parish%20meeting\Recipients.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439</Words>
  <Characters>2506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2940</CharactersWithSpaces>
  <SharedDoc>false</SharedDoc>
  <HLinks>
    <vt:vector size="36" baseType="variant">
      <vt:variant>
        <vt:i4>5308540</vt:i4>
      </vt:variant>
      <vt:variant>
        <vt:i4>30</vt:i4>
      </vt:variant>
      <vt:variant>
        <vt:i4>0</vt:i4>
      </vt:variant>
      <vt:variant>
        <vt:i4>5</vt:i4>
      </vt:variant>
      <vt:variant>
        <vt:lpwstr>mailto:pc@stowupland.suffolk.gov.uk</vt:lpwstr>
      </vt:variant>
      <vt:variant>
        <vt:lpwstr/>
      </vt:variant>
      <vt:variant>
        <vt:i4>5308540</vt:i4>
      </vt:variant>
      <vt:variant>
        <vt:i4>24</vt:i4>
      </vt:variant>
      <vt:variant>
        <vt:i4>0</vt:i4>
      </vt:variant>
      <vt:variant>
        <vt:i4>5</vt:i4>
      </vt:variant>
      <vt:variant>
        <vt:lpwstr>mailto:pc@stowupland.suffolk.gov.uk</vt:lpwstr>
      </vt:variant>
      <vt:variant>
        <vt:lpwstr/>
      </vt:variant>
      <vt:variant>
        <vt:i4>5308540</vt:i4>
      </vt:variant>
      <vt:variant>
        <vt:i4>18</vt:i4>
      </vt:variant>
      <vt:variant>
        <vt:i4>0</vt:i4>
      </vt:variant>
      <vt:variant>
        <vt:i4>5</vt:i4>
      </vt:variant>
      <vt:variant>
        <vt:lpwstr>mailto:pc@stowupland.suffolk.gov.uk</vt:lpwstr>
      </vt:variant>
      <vt:variant>
        <vt:lpwstr/>
      </vt:variant>
      <vt:variant>
        <vt:i4>5308540</vt:i4>
      </vt:variant>
      <vt:variant>
        <vt:i4>12</vt:i4>
      </vt:variant>
      <vt:variant>
        <vt:i4>0</vt:i4>
      </vt:variant>
      <vt:variant>
        <vt:i4>5</vt:i4>
      </vt:variant>
      <vt:variant>
        <vt:lpwstr>mailto:pc@stowupland.suffolk.gov.uk</vt:lpwstr>
      </vt:variant>
      <vt:variant>
        <vt:lpwstr/>
      </vt:variant>
      <vt:variant>
        <vt:i4>5308540</vt:i4>
      </vt:variant>
      <vt:variant>
        <vt:i4>6</vt:i4>
      </vt:variant>
      <vt:variant>
        <vt:i4>0</vt:i4>
      </vt:variant>
      <vt:variant>
        <vt:i4>5</vt:i4>
      </vt:variant>
      <vt:variant>
        <vt:lpwstr>mailto:pc@stowupland.suffolk.gov.uk</vt:lpwstr>
      </vt:variant>
      <vt:variant>
        <vt:lpwstr/>
      </vt:variant>
      <vt:variant>
        <vt:i4>5308540</vt:i4>
      </vt:variant>
      <vt:variant>
        <vt:i4>0</vt:i4>
      </vt:variant>
      <vt:variant>
        <vt:i4>0</vt:i4>
      </vt:variant>
      <vt:variant>
        <vt:i4>5</vt:i4>
      </vt:variant>
      <vt:variant>
        <vt:lpwstr>mailto:pc@stowupland.suffolk.gov.uk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dc:creator>
  <cp:lastModifiedBy>Claire Pizzey</cp:lastModifiedBy>
  <cp:revision>2</cp:revision>
  <cp:lastPrinted>2017-01-25T12:06:00Z</cp:lastPrinted>
  <dcterms:created xsi:type="dcterms:W3CDTF">2017-01-25T12:43:00Z</dcterms:created>
  <dcterms:modified xsi:type="dcterms:W3CDTF">2017-01-25T12:43:00Z</dcterms:modified>
</cp:coreProperties>
</file>